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1C7C2">
      <w:pPr>
        <w:jc w:val="center"/>
        <w:rPr>
          <w:rFonts w:ascii="黑体" w:eastAsia="黑体"/>
          <w:sz w:val="32"/>
          <w:szCs w:val="32"/>
        </w:rPr>
      </w:pPr>
      <w:bookmarkStart w:id="0" w:name="_Toc436315847"/>
      <w:r>
        <w:rPr>
          <w:rFonts w:hint="eastAsia" w:ascii="黑体" w:eastAsia="黑体"/>
          <w:sz w:val="32"/>
          <w:szCs w:val="32"/>
          <w:lang w:val="en-US" w:eastAsia="zh-CN"/>
        </w:rPr>
        <w:t>山东第二医科大学</w:t>
      </w:r>
      <w:r>
        <w:rPr>
          <w:rFonts w:hint="eastAsia" w:ascii="黑体" w:eastAsia="黑体"/>
          <w:sz w:val="32"/>
          <w:szCs w:val="32"/>
        </w:rPr>
        <w:t>20</w:t>
      </w: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eastAsia="黑体"/>
          <w:sz w:val="32"/>
          <w:szCs w:val="32"/>
        </w:rPr>
        <w:t>届本科毕业论文</w:t>
      </w:r>
      <w:r>
        <w:rPr>
          <w:rFonts w:hint="eastAsia" w:ascii="黑体" w:eastAsia="黑体"/>
          <w:sz w:val="32"/>
          <w:szCs w:val="32"/>
          <w:lang w:eastAsia="zh-CN"/>
        </w:rPr>
        <w:t>（</w:t>
      </w:r>
      <w:r>
        <w:rPr>
          <w:rFonts w:hint="eastAsia" w:ascii="黑体" w:eastAsia="黑体"/>
          <w:sz w:val="32"/>
          <w:szCs w:val="32"/>
          <w:lang w:val="en-US" w:eastAsia="zh-CN"/>
        </w:rPr>
        <w:t>设计</w:t>
      </w:r>
      <w:r>
        <w:rPr>
          <w:rFonts w:hint="eastAsia" w:ascii="黑体" w:eastAsia="黑体"/>
          <w:sz w:val="32"/>
          <w:szCs w:val="32"/>
          <w:lang w:eastAsia="zh-CN"/>
        </w:rPr>
        <w:t>）</w:t>
      </w:r>
      <w:r>
        <w:rPr>
          <w:rFonts w:hint="eastAsia" w:ascii="黑体" w:eastAsia="黑体"/>
          <w:sz w:val="32"/>
          <w:szCs w:val="32"/>
        </w:rPr>
        <w:t>工作</w:t>
      </w:r>
      <w:bookmarkEnd w:id="0"/>
      <w:r>
        <w:rPr>
          <w:rFonts w:hint="eastAsia" w:ascii="黑体" w:eastAsia="黑体"/>
          <w:sz w:val="32"/>
          <w:szCs w:val="32"/>
        </w:rPr>
        <w:t>进度安排</w:t>
      </w:r>
    </w:p>
    <w:tbl>
      <w:tblPr>
        <w:tblStyle w:val="6"/>
        <w:tblW w:w="10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130"/>
        <w:gridCol w:w="6947"/>
        <w:gridCol w:w="1508"/>
      </w:tblGrid>
      <w:tr w14:paraId="533CB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35" w:type="dxa"/>
            <w:noWrap w:val="0"/>
            <w:vAlign w:val="center"/>
          </w:tcPr>
          <w:p w14:paraId="070038E9"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阶段</w:t>
            </w:r>
          </w:p>
        </w:tc>
        <w:tc>
          <w:tcPr>
            <w:tcW w:w="1130" w:type="dxa"/>
            <w:noWrap w:val="0"/>
            <w:vAlign w:val="center"/>
          </w:tcPr>
          <w:p w14:paraId="74A51D1A"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工作环节</w:t>
            </w:r>
          </w:p>
        </w:tc>
        <w:tc>
          <w:tcPr>
            <w:tcW w:w="6947" w:type="dxa"/>
            <w:noWrap w:val="0"/>
            <w:vAlign w:val="center"/>
          </w:tcPr>
          <w:p w14:paraId="79B60D08"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工    作    内    容</w:t>
            </w:r>
          </w:p>
        </w:tc>
        <w:tc>
          <w:tcPr>
            <w:tcW w:w="1508" w:type="dxa"/>
            <w:noWrap w:val="0"/>
            <w:vAlign w:val="center"/>
          </w:tcPr>
          <w:p w14:paraId="4BE14C9A">
            <w:pPr>
              <w:ind w:left="1" w:leftChars="-70" w:right="-107" w:rightChars="-51" w:hanging="148" w:hangingChars="7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完成时间</w:t>
            </w:r>
          </w:p>
        </w:tc>
      </w:tr>
      <w:tr w14:paraId="67BE8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35" w:type="dxa"/>
            <w:vMerge w:val="restart"/>
            <w:noWrap w:val="0"/>
            <w:textDirection w:val="tbRlV"/>
            <w:vAlign w:val="center"/>
          </w:tcPr>
          <w:p w14:paraId="4BA9172B">
            <w:pPr>
              <w:ind w:left="-210" w:leftChars="-100" w:right="-212" w:rightChars="-101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第一阶段（前期工作）</w:t>
            </w:r>
          </w:p>
        </w:tc>
        <w:tc>
          <w:tcPr>
            <w:tcW w:w="1130" w:type="dxa"/>
            <w:noWrap w:val="0"/>
            <w:vAlign w:val="center"/>
          </w:tcPr>
          <w:p w14:paraId="1AAE84E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组织准备</w:t>
            </w:r>
          </w:p>
        </w:tc>
        <w:tc>
          <w:tcPr>
            <w:tcW w:w="6947" w:type="dxa"/>
            <w:noWrap w:val="0"/>
            <w:vAlign w:val="center"/>
          </w:tcPr>
          <w:p w14:paraId="09882319"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①学院成立毕业论文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设计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工作领导小组及其它相关组织，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确定小组成员，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制定工作计划和安排；</w:t>
            </w:r>
          </w:p>
          <w:p w14:paraId="4573DCD8"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②对指导教师、学生进行动员，明确相关管理规章制度；</w:t>
            </w:r>
          </w:p>
          <w:p w14:paraId="0F3E3F9D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③检查落实实验条件、场所，以满足毕业论文工作需要。</w:t>
            </w:r>
          </w:p>
        </w:tc>
        <w:tc>
          <w:tcPr>
            <w:tcW w:w="1508" w:type="dxa"/>
            <w:noWrap w:val="0"/>
            <w:vAlign w:val="center"/>
          </w:tcPr>
          <w:p w14:paraId="08337DE9">
            <w:pPr>
              <w:ind w:leftChars="-70" w:right="-107" w:rightChars="-51" w:hanging="147" w:hangingChars="7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年1</w:t>
            </w:r>
            <w:r>
              <w:rPr>
                <w:rFonts w:hint="eastAsia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月</w:t>
            </w:r>
          </w:p>
        </w:tc>
      </w:tr>
      <w:tr w14:paraId="1F215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35" w:type="dxa"/>
            <w:vMerge w:val="continue"/>
            <w:noWrap w:val="0"/>
            <w:textDirection w:val="tbRlV"/>
            <w:vAlign w:val="center"/>
          </w:tcPr>
          <w:p w14:paraId="18E91360">
            <w:pPr>
              <w:ind w:left="113" w:right="113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790563C5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选    题</w:t>
            </w:r>
          </w:p>
        </w:tc>
        <w:tc>
          <w:tcPr>
            <w:tcW w:w="6947" w:type="dxa"/>
            <w:noWrap w:val="0"/>
            <w:vAlign w:val="center"/>
          </w:tcPr>
          <w:p w14:paraId="6A9D5155"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指导教师和</w:t>
            </w:r>
            <w:r>
              <w:rPr>
                <w:rFonts w:hint="default" w:ascii="Times New Roman" w:hAnsi="Times New Roman" w:cs="Times New Roman"/>
                <w:szCs w:val="21"/>
              </w:rPr>
              <w:t>学生根据选题的要求，通过调研和查找文献，评估自己的能力，进行题目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双向选择。</w:t>
            </w:r>
          </w:p>
        </w:tc>
        <w:tc>
          <w:tcPr>
            <w:tcW w:w="1508" w:type="dxa"/>
            <w:vMerge w:val="restart"/>
            <w:noWrap w:val="0"/>
            <w:vAlign w:val="center"/>
          </w:tcPr>
          <w:p w14:paraId="3C835757">
            <w:pPr>
              <w:ind w:leftChars="-70" w:right="-107" w:rightChars="-51" w:hanging="147" w:hangingChars="7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年1月</w:t>
            </w:r>
          </w:p>
        </w:tc>
      </w:tr>
      <w:tr w14:paraId="61127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35" w:type="dxa"/>
            <w:vMerge w:val="continue"/>
            <w:noWrap w:val="0"/>
            <w:textDirection w:val="tbRlV"/>
            <w:vAlign w:val="center"/>
          </w:tcPr>
          <w:p w14:paraId="1FAF996F">
            <w:pPr>
              <w:ind w:left="113" w:right="113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1D0DF34B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任 务 书</w:t>
            </w:r>
          </w:p>
        </w:tc>
        <w:tc>
          <w:tcPr>
            <w:tcW w:w="6947" w:type="dxa"/>
            <w:noWrap w:val="0"/>
            <w:vAlign w:val="center"/>
          </w:tcPr>
          <w:p w14:paraId="65094CDC">
            <w:pPr>
              <w:jc w:val="lef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指导教师给学生下发任务书，并指导学生制定具体的工作计划和方案。</w:t>
            </w:r>
          </w:p>
        </w:tc>
        <w:tc>
          <w:tcPr>
            <w:tcW w:w="1508" w:type="dxa"/>
            <w:vMerge w:val="continue"/>
            <w:noWrap w:val="0"/>
            <w:vAlign w:val="center"/>
          </w:tcPr>
          <w:p w14:paraId="69F3CD8E">
            <w:pPr>
              <w:ind w:leftChars="-70" w:right="-107" w:rightChars="-51" w:hanging="147" w:hangingChars="7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 w14:paraId="1D367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35" w:type="dxa"/>
            <w:vMerge w:val="continue"/>
            <w:noWrap w:val="0"/>
            <w:textDirection w:val="tbRlV"/>
            <w:vAlign w:val="center"/>
          </w:tcPr>
          <w:p w14:paraId="180FECCC">
            <w:pPr>
              <w:ind w:left="113" w:right="113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46441BF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开题报告</w:t>
            </w:r>
          </w:p>
        </w:tc>
        <w:tc>
          <w:tcPr>
            <w:tcW w:w="6947" w:type="dxa"/>
            <w:noWrap w:val="0"/>
            <w:vAlign w:val="center"/>
          </w:tcPr>
          <w:p w14:paraId="0C9AB85F">
            <w:pPr>
              <w:ind w:left="-48" w:leftChars="-23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①指导教师指导学生广泛查阅文献资料；</w:t>
            </w:r>
          </w:p>
          <w:p w14:paraId="702F6D1A">
            <w:pPr>
              <w:ind w:left="-48" w:leftChars="-23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②组织学生开题，填写开题报告；</w:t>
            </w:r>
          </w:p>
          <w:p w14:paraId="774D295A">
            <w:pPr>
              <w:ind w:left="-48" w:leftChars="-23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③学院组织检查学生开题工作完成情况及完成质量。</w:t>
            </w:r>
          </w:p>
        </w:tc>
        <w:tc>
          <w:tcPr>
            <w:tcW w:w="1508" w:type="dxa"/>
            <w:noWrap w:val="0"/>
            <w:vAlign w:val="center"/>
          </w:tcPr>
          <w:p w14:paraId="2E2CF94E">
            <w:pPr>
              <w:ind w:leftChars="-70" w:right="-107" w:rightChars="-51" w:hanging="147" w:hangingChars="7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年1月</w:t>
            </w:r>
          </w:p>
        </w:tc>
      </w:tr>
      <w:tr w14:paraId="3D34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35" w:type="dxa"/>
            <w:vMerge w:val="restart"/>
            <w:noWrap w:val="0"/>
            <w:textDirection w:val="tbRlV"/>
            <w:vAlign w:val="center"/>
          </w:tcPr>
          <w:p w14:paraId="13C2C93D">
            <w:pPr>
              <w:ind w:left="1" w:leftChars="-100" w:right="-212" w:rightChars="-101" w:hanging="211" w:hangingChars="10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第二阶段（中期工作）</w:t>
            </w:r>
          </w:p>
        </w:tc>
        <w:tc>
          <w:tcPr>
            <w:tcW w:w="1130" w:type="dxa"/>
            <w:noWrap w:val="0"/>
            <w:vAlign w:val="center"/>
          </w:tcPr>
          <w:p w14:paraId="730438B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开展研究</w:t>
            </w:r>
          </w:p>
        </w:tc>
        <w:tc>
          <w:tcPr>
            <w:tcW w:w="6947" w:type="dxa"/>
            <w:noWrap w:val="0"/>
            <w:vAlign w:val="center"/>
          </w:tcPr>
          <w:p w14:paraId="5B2A4BD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学生在教师指导下，按照工作计划开展研究。</w:t>
            </w:r>
          </w:p>
        </w:tc>
        <w:tc>
          <w:tcPr>
            <w:tcW w:w="1508" w:type="dxa"/>
            <w:vMerge w:val="restart"/>
            <w:noWrap w:val="0"/>
            <w:vAlign w:val="center"/>
          </w:tcPr>
          <w:p w14:paraId="6E31EF66">
            <w:pPr>
              <w:ind w:leftChars="-70" w:right="-107" w:rightChars="-51" w:hanging="147" w:hangingChars="7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年4月</w:t>
            </w:r>
          </w:p>
        </w:tc>
      </w:tr>
      <w:tr w14:paraId="43D12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35" w:type="dxa"/>
            <w:vMerge w:val="continue"/>
            <w:noWrap w:val="0"/>
            <w:textDirection w:val="tbRlV"/>
            <w:vAlign w:val="center"/>
          </w:tcPr>
          <w:p w14:paraId="282D89AA">
            <w:pPr>
              <w:ind w:leftChars="-100" w:right="-212" w:rightChars="-101" w:hanging="210" w:hangingChars="10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5E98261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中期检查</w:t>
            </w:r>
          </w:p>
        </w:tc>
        <w:tc>
          <w:tcPr>
            <w:tcW w:w="6947" w:type="dxa"/>
            <w:noWrap w:val="0"/>
            <w:vAlign w:val="center"/>
          </w:tcPr>
          <w:p w14:paraId="6B28C28A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学院检查工作进度，发现由于各种原因无法完成论文（设计）的情况，应及时与指导教师讨论，修改技术方案，必要时更换题目。</w:t>
            </w:r>
          </w:p>
        </w:tc>
        <w:tc>
          <w:tcPr>
            <w:tcW w:w="1508" w:type="dxa"/>
            <w:vMerge w:val="continue"/>
            <w:noWrap w:val="0"/>
            <w:vAlign w:val="center"/>
          </w:tcPr>
          <w:p w14:paraId="1F2790C5">
            <w:pPr>
              <w:ind w:leftChars="-70" w:right="-107" w:rightChars="-51" w:hanging="147" w:hangingChars="7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0631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35" w:type="dxa"/>
            <w:vMerge w:val="continue"/>
            <w:noWrap w:val="0"/>
            <w:textDirection w:val="tbRlV"/>
            <w:vAlign w:val="center"/>
          </w:tcPr>
          <w:p w14:paraId="7571160E">
            <w:pPr>
              <w:ind w:left="1" w:leftChars="-100" w:right="-212" w:rightChars="-101" w:hanging="211" w:hangingChars="10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492E09B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撰写论文</w:t>
            </w:r>
            <w:r>
              <w:rPr>
                <w:rFonts w:hint="eastAsia" w:cs="Times New Roman"/>
                <w:szCs w:val="21"/>
                <w:lang w:eastAsia="zh-CN"/>
              </w:rPr>
              <w:t>（</w:t>
            </w:r>
            <w:r>
              <w:rPr>
                <w:rFonts w:hint="eastAsia" w:cs="Times New Roman"/>
                <w:szCs w:val="21"/>
                <w:lang w:val="en-US" w:eastAsia="zh-CN"/>
              </w:rPr>
              <w:t>设计</w:t>
            </w:r>
            <w:r>
              <w:rPr>
                <w:rFonts w:hint="eastAsia" w:cs="Times New Roman"/>
                <w:szCs w:val="21"/>
                <w:lang w:eastAsia="zh-CN"/>
              </w:rPr>
              <w:t>）</w:t>
            </w:r>
          </w:p>
        </w:tc>
        <w:tc>
          <w:tcPr>
            <w:tcW w:w="6947" w:type="dxa"/>
            <w:noWrap w:val="0"/>
            <w:vAlign w:val="center"/>
          </w:tcPr>
          <w:p w14:paraId="00FF104C">
            <w:pPr>
              <w:ind w:left="1" w:leftChars="0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①指导教师指导学生规范撰写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毕业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论文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设计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；</w:t>
            </w:r>
          </w:p>
          <w:p w14:paraId="0FDF0921">
            <w:pPr>
              <w:ind w:left="1" w:leftChars="0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②学生按相关规范撰写毕业论文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设计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初稿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提交指导教师审阅修改，定稿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后进行</w:t>
            </w:r>
            <w:r>
              <w:rPr>
                <w:rFonts w:hint="eastAsia" w:cs="Times New Roman"/>
                <w:szCs w:val="21"/>
                <w:lang w:val="en-US" w:eastAsia="zh-CN"/>
              </w:rPr>
              <w:t>学术不端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检测，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并填写指导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记录（≥6次）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。</w:t>
            </w:r>
          </w:p>
        </w:tc>
        <w:tc>
          <w:tcPr>
            <w:tcW w:w="1508" w:type="dxa"/>
            <w:vMerge w:val="continue"/>
            <w:noWrap w:val="0"/>
            <w:vAlign w:val="center"/>
          </w:tcPr>
          <w:p w14:paraId="76118C1B">
            <w:pPr>
              <w:ind w:leftChars="-70" w:right="-107" w:rightChars="-51" w:hanging="147" w:hangingChars="7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9ED7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35" w:type="dxa"/>
            <w:vMerge w:val="continue"/>
            <w:noWrap w:val="0"/>
            <w:textDirection w:val="tbRlV"/>
            <w:vAlign w:val="center"/>
          </w:tcPr>
          <w:p w14:paraId="1F52F68B">
            <w:pPr>
              <w:ind w:left="1" w:leftChars="-100" w:right="-212" w:rightChars="-101" w:hanging="211" w:hangingChars="10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336D1C26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论文</w:t>
            </w:r>
            <w:r>
              <w:rPr>
                <w:rFonts w:hint="eastAsia" w:cs="Times New Roman"/>
                <w:szCs w:val="21"/>
                <w:lang w:val="en-US" w:eastAsia="zh-CN"/>
              </w:rPr>
              <w:t>（设计）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评阅</w:t>
            </w:r>
          </w:p>
          <w:p w14:paraId="07313AA5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抽检外审</w:t>
            </w:r>
          </w:p>
        </w:tc>
        <w:tc>
          <w:tcPr>
            <w:tcW w:w="6947" w:type="dxa"/>
            <w:noWrap w:val="0"/>
            <w:vAlign w:val="center"/>
          </w:tcPr>
          <w:p w14:paraId="13166C06">
            <w:pP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①指导教师根据学生工作情况、论文（设计）质量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并给出评语及成绩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 w14:paraId="536CE86F">
            <w:pP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②评阅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专家（≥3人）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评定论文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设计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成绩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 w14:paraId="3DC9EB93"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学校抽取毕业论文（设计）进行外审。</w:t>
            </w:r>
          </w:p>
        </w:tc>
        <w:tc>
          <w:tcPr>
            <w:tcW w:w="1508" w:type="dxa"/>
            <w:vMerge w:val="restart"/>
            <w:noWrap w:val="0"/>
            <w:vAlign w:val="center"/>
          </w:tcPr>
          <w:p w14:paraId="0991F7DB">
            <w:pPr>
              <w:ind w:leftChars="-70" w:right="-107" w:rightChars="-51" w:hanging="147" w:hangingChars="7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年5月</w:t>
            </w:r>
          </w:p>
        </w:tc>
      </w:tr>
      <w:tr w14:paraId="6B9B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 w14:paraId="0599B9CF">
            <w:pPr>
              <w:ind w:leftChars="-100" w:right="-212" w:rightChars="-101" w:hanging="210" w:hangingChars="10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76335F41">
            <w:pPr>
              <w:ind w:leftChars="-51" w:right="-107" w:rightChars="-51" w:hanging="107" w:hangingChars="51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答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Cs w:val="21"/>
              </w:rPr>
              <w:t>辩</w:t>
            </w:r>
          </w:p>
          <w:p w14:paraId="4906C7F6">
            <w:pPr>
              <w:ind w:leftChars="-51" w:right="-107" w:rightChars="-51" w:hanging="107" w:hangingChars="51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资格审查</w:t>
            </w:r>
          </w:p>
        </w:tc>
        <w:tc>
          <w:tcPr>
            <w:tcW w:w="6947" w:type="dxa"/>
            <w:noWrap w:val="0"/>
            <w:vAlign w:val="center"/>
          </w:tcPr>
          <w:p w14:paraId="0CCA3250"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①指导教师对申请答辩学生进行资格审查，审查通过者方可参加答辩；</w:t>
            </w:r>
          </w:p>
          <w:p w14:paraId="6EFD517B"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②学院毕业论文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设计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领导小组审查指导教师与评阅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专家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评定的成绩、</w:t>
            </w:r>
            <w:r>
              <w:rPr>
                <w:rFonts w:hint="eastAsia" w:cs="Times New Roman"/>
                <w:szCs w:val="21"/>
                <w:lang w:val="en-US" w:eastAsia="zh-CN"/>
              </w:rPr>
              <w:t>学术不端检测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报告，成绩及检测均合格者才能参加答辩。</w:t>
            </w:r>
          </w:p>
        </w:tc>
        <w:tc>
          <w:tcPr>
            <w:tcW w:w="1508" w:type="dxa"/>
            <w:vMerge w:val="continue"/>
            <w:noWrap w:val="0"/>
            <w:vAlign w:val="center"/>
          </w:tcPr>
          <w:p w14:paraId="1BB87711">
            <w:pPr>
              <w:ind w:leftChars="-70" w:right="-107" w:rightChars="-51" w:hanging="147" w:hangingChars="7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377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835" w:type="dxa"/>
            <w:vMerge w:val="restart"/>
            <w:noWrap w:val="0"/>
            <w:textDirection w:val="tbRlV"/>
            <w:vAlign w:val="center"/>
          </w:tcPr>
          <w:p w14:paraId="6F0EBBAB">
            <w:pPr>
              <w:ind w:left="113" w:right="113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第三阶段（后期工作）</w:t>
            </w:r>
          </w:p>
        </w:tc>
        <w:tc>
          <w:tcPr>
            <w:tcW w:w="1130" w:type="dxa"/>
            <w:noWrap w:val="0"/>
            <w:vAlign w:val="center"/>
          </w:tcPr>
          <w:p w14:paraId="708E62B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答    辩</w:t>
            </w:r>
          </w:p>
        </w:tc>
        <w:tc>
          <w:tcPr>
            <w:tcW w:w="6947" w:type="dxa"/>
            <w:noWrap w:val="0"/>
            <w:vAlign w:val="center"/>
          </w:tcPr>
          <w:p w14:paraId="0D500458"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①学生将毕业论文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设计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及过程材料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提交所在答辩小组；</w:t>
            </w:r>
          </w:p>
          <w:p w14:paraId="2E0D3090">
            <w:pP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②答辩小组复查学生答辩资格，审阅答辩学生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毕业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论文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设计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）；</w:t>
            </w:r>
          </w:p>
          <w:p w14:paraId="03DDA62F"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学生进行毕业论文（设计）工作汇报并进行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答辩；</w:t>
            </w:r>
          </w:p>
          <w:p w14:paraId="4B453F41"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④答辩小组根据答辩情况给出答辩意见和成绩。</w:t>
            </w:r>
          </w:p>
        </w:tc>
        <w:tc>
          <w:tcPr>
            <w:tcW w:w="1508" w:type="dxa"/>
            <w:vMerge w:val="restart"/>
            <w:noWrap w:val="0"/>
            <w:vAlign w:val="center"/>
          </w:tcPr>
          <w:p w14:paraId="190D47D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2025年6月</w:t>
            </w:r>
          </w:p>
        </w:tc>
      </w:tr>
      <w:tr w14:paraId="47F8E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 w14:paraId="5869D94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2AE1852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成绩评定</w:t>
            </w:r>
          </w:p>
        </w:tc>
        <w:tc>
          <w:tcPr>
            <w:tcW w:w="6947" w:type="dxa"/>
            <w:noWrap w:val="0"/>
            <w:vAlign w:val="center"/>
          </w:tcPr>
          <w:p w14:paraId="72CC235F">
            <w:pP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①指导教师评分→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评阅专家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评分→答辩小组评分→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学院答辩委员会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认定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 w14:paraId="4914203A"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学院答辩委员会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复议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毕业论文（设计）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评阅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答辩过程中有争议的问题，最终评定成绩等级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；</w:t>
            </w:r>
          </w:p>
          <w:p w14:paraId="46C42868"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③毕业论文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设计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成绩经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审核签字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。</w:t>
            </w:r>
          </w:p>
        </w:tc>
        <w:tc>
          <w:tcPr>
            <w:tcW w:w="1508" w:type="dxa"/>
            <w:vMerge w:val="continue"/>
            <w:noWrap w:val="0"/>
            <w:vAlign w:val="center"/>
          </w:tcPr>
          <w:p w14:paraId="09406C55">
            <w:pPr>
              <w:ind w:leftChars="-70" w:right="-107" w:rightChars="-51" w:hanging="147" w:hangingChars="7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0FAE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835" w:type="dxa"/>
            <w:vMerge w:val="continue"/>
            <w:noWrap w:val="0"/>
            <w:textDirection w:val="tbRlV"/>
            <w:vAlign w:val="center"/>
          </w:tcPr>
          <w:p w14:paraId="04B0FFB1">
            <w:pPr>
              <w:ind w:left="113" w:right="113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57F23766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优秀毕业论文</w:t>
            </w:r>
            <w:r>
              <w:rPr>
                <w:rFonts w:hint="eastAsia" w:cs="Times New Roman"/>
                <w:szCs w:val="21"/>
                <w:lang w:val="en-US" w:eastAsia="zh-CN"/>
              </w:rPr>
              <w:t>（设计）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评选</w:t>
            </w:r>
          </w:p>
        </w:tc>
        <w:tc>
          <w:tcPr>
            <w:tcW w:w="6947" w:type="dxa"/>
            <w:noWrap w:val="0"/>
            <w:vAlign w:val="center"/>
          </w:tcPr>
          <w:p w14:paraId="1C956109">
            <w:pP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①答辩小组推荐</w:t>
            </w:r>
            <w:r>
              <w:rPr>
                <w:rFonts w:hint="eastAsia" w:cs="Times New Roman"/>
                <w:szCs w:val="21"/>
                <w:highlight w:val="none"/>
                <w:lang w:val="en-US" w:eastAsia="zh-CN"/>
              </w:rPr>
              <w:t>组内成绩优秀的本科毕业论文（设计）；</w:t>
            </w:r>
          </w:p>
          <w:p w14:paraId="3990D360">
            <w:pP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②学院</w:t>
            </w:r>
            <w:r>
              <w:rPr>
                <w:rFonts w:hint="eastAsia" w:cs="Times New Roman"/>
                <w:szCs w:val="21"/>
                <w:highlight w:val="none"/>
                <w:lang w:val="en-US" w:eastAsia="zh-CN"/>
              </w:rPr>
              <w:t>制定优秀毕业论文（设计）评选标准，进行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评选</w:t>
            </w:r>
            <w:r>
              <w:rPr>
                <w:rFonts w:hint="eastAsia" w:cs="Times New Roman"/>
                <w:szCs w:val="21"/>
                <w:highlight w:val="none"/>
                <w:lang w:val="en-US" w:eastAsia="zh-CN"/>
              </w:rPr>
              <w:t>并进行院内公示；</w:t>
            </w:r>
          </w:p>
          <w:p w14:paraId="39D6D6D1">
            <w:pP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③学校审核</w:t>
            </w:r>
            <w:r>
              <w:rPr>
                <w:rFonts w:hint="eastAsia" w:cs="Times New Roman"/>
                <w:szCs w:val="21"/>
                <w:highlight w:val="none"/>
                <w:lang w:val="en-US" w:eastAsia="zh-CN"/>
              </w:rPr>
              <w:t>学院的推荐结果，进行校内公示后发文公布。</w:t>
            </w:r>
          </w:p>
        </w:tc>
        <w:tc>
          <w:tcPr>
            <w:tcW w:w="1508" w:type="dxa"/>
            <w:vMerge w:val="continue"/>
            <w:noWrap w:val="0"/>
            <w:vAlign w:val="center"/>
          </w:tcPr>
          <w:p w14:paraId="4D0DD861">
            <w:pPr>
              <w:ind w:left="1" w:leftChars="-70" w:right="-107" w:rightChars="-51" w:hanging="148" w:hangingChars="70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</w:tr>
      <w:tr w14:paraId="7496E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835" w:type="dxa"/>
            <w:vMerge w:val="continue"/>
            <w:noWrap w:val="0"/>
            <w:textDirection w:val="tbRlV"/>
            <w:vAlign w:val="center"/>
          </w:tcPr>
          <w:p w14:paraId="4E27C879">
            <w:pPr>
              <w:ind w:left="113" w:right="113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5F37C71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总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Cs w:val="21"/>
              </w:rPr>
              <w:t>结</w:t>
            </w:r>
          </w:p>
          <w:p w14:paraId="74F3637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归    档</w:t>
            </w:r>
          </w:p>
        </w:tc>
        <w:tc>
          <w:tcPr>
            <w:tcW w:w="6947" w:type="dxa"/>
            <w:noWrap w:val="0"/>
            <w:vAlign w:val="center"/>
          </w:tcPr>
          <w:p w14:paraId="327934B9">
            <w:pPr>
              <w:rPr>
                <w:rFonts w:hint="default" w:ascii="Times New Roman" w:hAnsi="Times New Roman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①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学生将毕业论文（设计）有关材料：任务书、开题报告、中期检查表、指导记录表、评阅意见表、答辩记录、成绩评定表、</w:t>
            </w:r>
            <w:r>
              <w:rPr>
                <w:rFonts w:hint="eastAsia" w:cs="Times New Roman"/>
                <w:szCs w:val="21"/>
                <w:highlight w:val="none"/>
                <w:lang w:val="en-US" w:eastAsia="zh-CN"/>
              </w:rPr>
              <w:t>学术不端检测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报告、毕业论文（设计）、学院规定的其它材料等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装</w:t>
            </w:r>
            <w:bookmarkStart w:id="2" w:name="_GoBack"/>
            <w:bookmarkEnd w:id="2"/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入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档案袋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，每生一袋，由学院留存备查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eastAsia="zh-CN"/>
              </w:rPr>
              <w:t>；</w:t>
            </w:r>
          </w:p>
          <w:p w14:paraId="149B8DAE">
            <w:pP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②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各学院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将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毕业论文（设计）</w:t>
            </w:r>
            <w:r>
              <w:rPr>
                <w:rFonts w:hint="eastAsia" w:cs="Times New Roman"/>
                <w:szCs w:val="21"/>
                <w:highlight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计划、</w:t>
            </w:r>
            <w:r>
              <w:rPr>
                <w:rFonts w:hint="eastAsia" w:cs="Times New Roman"/>
                <w:szCs w:val="21"/>
                <w:highlight w:val="none"/>
                <w:lang w:val="en-US" w:eastAsia="zh-CN"/>
              </w:rPr>
              <w:t>中期检查自查报告、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指导教师一览表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选题一览表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eastAsia="zh-CN"/>
              </w:rPr>
              <w:t>、</w:t>
            </w:r>
            <w:bookmarkStart w:id="1" w:name="_Toc436215715"/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成绩汇总表</w:t>
            </w:r>
            <w:bookmarkEnd w:id="1"/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和质量分析报告等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过程管理材料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装订成册，由学院留存备查。</w:t>
            </w:r>
          </w:p>
        </w:tc>
        <w:tc>
          <w:tcPr>
            <w:tcW w:w="1508" w:type="dxa"/>
            <w:vMerge w:val="continue"/>
            <w:noWrap w:val="0"/>
            <w:vAlign w:val="center"/>
          </w:tcPr>
          <w:p w14:paraId="363F44BC">
            <w:pPr>
              <w:ind w:left="1" w:leftChars="-70" w:right="-107" w:rightChars="-51" w:hanging="148" w:hangingChars="70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</w:tr>
    </w:tbl>
    <w:p w14:paraId="057FB2A1">
      <w:pPr>
        <w:rPr>
          <w:rFonts w:hint="eastAsia"/>
        </w:rPr>
      </w:pPr>
    </w:p>
    <w:sectPr>
      <w:pgSz w:w="11906" w:h="16838"/>
      <w:pgMar w:top="102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yNTMyM2VlOTkzMDU1ZGQ4ZmVkMzdhOGMxZGQzZGIifQ=="/>
  </w:docVars>
  <w:rsids>
    <w:rsidRoot w:val="00DA6CF1"/>
    <w:rsid w:val="00193C4A"/>
    <w:rsid w:val="001C123B"/>
    <w:rsid w:val="002320F6"/>
    <w:rsid w:val="00306AC4"/>
    <w:rsid w:val="0033668A"/>
    <w:rsid w:val="00354DFD"/>
    <w:rsid w:val="003C3E67"/>
    <w:rsid w:val="00400D50"/>
    <w:rsid w:val="004120AA"/>
    <w:rsid w:val="00440982"/>
    <w:rsid w:val="0047305E"/>
    <w:rsid w:val="004C1D31"/>
    <w:rsid w:val="00526BCC"/>
    <w:rsid w:val="00540808"/>
    <w:rsid w:val="005D064C"/>
    <w:rsid w:val="005E60E5"/>
    <w:rsid w:val="005E7341"/>
    <w:rsid w:val="00605AB6"/>
    <w:rsid w:val="00607FAC"/>
    <w:rsid w:val="006D3C22"/>
    <w:rsid w:val="006E2043"/>
    <w:rsid w:val="00704F4D"/>
    <w:rsid w:val="0072537D"/>
    <w:rsid w:val="00731248"/>
    <w:rsid w:val="00746365"/>
    <w:rsid w:val="007706FA"/>
    <w:rsid w:val="00782728"/>
    <w:rsid w:val="007E3D8C"/>
    <w:rsid w:val="007F14E9"/>
    <w:rsid w:val="008F66CB"/>
    <w:rsid w:val="00930E9B"/>
    <w:rsid w:val="009B50A4"/>
    <w:rsid w:val="00A07204"/>
    <w:rsid w:val="00A13F65"/>
    <w:rsid w:val="00A807DB"/>
    <w:rsid w:val="00A85401"/>
    <w:rsid w:val="00A87509"/>
    <w:rsid w:val="00AA0E61"/>
    <w:rsid w:val="00BA30AF"/>
    <w:rsid w:val="00BE4AE5"/>
    <w:rsid w:val="00C27ABD"/>
    <w:rsid w:val="00C52AE0"/>
    <w:rsid w:val="00CF1CCF"/>
    <w:rsid w:val="00D05467"/>
    <w:rsid w:val="00D4463A"/>
    <w:rsid w:val="00D66778"/>
    <w:rsid w:val="00DA6CF1"/>
    <w:rsid w:val="00E31A65"/>
    <w:rsid w:val="00E93927"/>
    <w:rsid w:val="00F22A9A"/>
    <w:rsid w:val="00F5212B"/>
    <w:rsid w:val="00F768B2"/>
    <w:rsid w:val="04087488"/>
    <w:rsid w:val="0F6F5926"/>
    <w:rsid w:val="1145536B"/>
    <w:rsid w:val="17460AEA"/>
    <w:rsid w:val="1D994A74"/>
    <w:rsid w:val="1DA575B0"/>
    <w:rsid w:val="206A26F8"/>
    <w:rsid w:val="23264F2A"/>
    <w:rsid w:val="23BC26AD"/>
    <w:rsid w:val="29444B3C"/>
    <w:rsid w:val="2D3C2DC7"/>
    <w:rsid w:val="2F4E5CF5"/>
    <w:rsid w:val="2FB12A8D"/>
    <w:rsid w:val="310B6887"/>
    <w:rsid w:val="32A136B5"/>
    <w:rsid w:val="33C8566C"/>
    <w:rsid w:val="37EA0AA2"/>
    <w:rsid w:val="3A392472"/>
    <w:rsid w:val="3D587B7C"/>
    <w:rsid w:val="3D9004CC"/>
    <w:rsid w:val="3E7F562E"/>
    <w:rsid w:val="438A3668"/>
    <w:rsid w:val="4A423DB0"/>
    <w:rsid w:val="4B8F573E"/>
    <w:rsid w:val="5EB86A02"/>
    <w:rsid w:val="6106379C"/>
    <w:rsid w:val="64712BD8"/>
    <w:rsid w:val="66385ED7"/>
    <w:rsid w:val="686C0F2F"/>
    <w:rsid w:val="6B1536D8"/>
    <w:rsid w:val="6B8579B3"/>
    <w:rsid w:val="72376998"/>
    <w:rsid w:val="7F30372A"/>
    <w:rsid w:val="7FFE3D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8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批注框文本 Char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sz w:val="18"/>
      <w:szCs w:val="18"/>
    </w:rPr>
  </w:style>
  <w:style w:type="character" w:customStyle="1" w:styleId="11">
    <w:name w:val="页眉 Char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1184</Words>
  <Characters>1208</Characters>
  <Lines>9</Lines>
  <Paragraphs>2</Paragraphs>
  <TotalTime>0</TotalTime>
  <ScaleCrop>false</ScaleCrop>
  <LinksUpToDate>false</LinksUpToDate>
  <CharactersWithSpaces>1242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2022-11-09T01:08:00Z</dcterms:created>
  <dc:creator>郭</dc:creator>
  <cp:lastModifiedBy>Administrator</cp:lastModifiedBy>
  <cp:lastPrinted>2024-06-25T07:15:00Z</cp:lastPrinted>
  <dcterms:modified xsi:type="dcterms:W3CDTF">2025-12-09T03:06:10Z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2EE16255544F4C869A93182AC4941227_13</vt:lpwstr>
  </property>
  <property fmtid="{D5CDD505-2E9C-101B-9397-08002B2CF9AE}" pid="4" name="KSOTemplateDocerSaveRecord">
    <vt:lpwstr>eyJoZGlkIjoiZTI0NDIyY2JiMjYwNDNlMTFlNjU2OWJhZjdlNzU4ZDIiLCJ1c2VySWQiOiIxNjI3Mzc4Mjg0In0=</vt:lpwstr>
  </property>
</Properties>
</file>